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D6994D" w14:textId="532AD138" w:rsidR="00E67CC3" w:rsidRDefault="00E67CC3" w:rsidP="00E67CC3">
      <w:pPr>
        <w:jc w:val="both"/>
        <w:rPr>
          <w:b/>
          <w:bCs/>
        </w:rPr>
      </w:pPr>
      <w:r>
        <w:rPr>
          <w:b/>
          <w:bCs/>
        </w:rPr>
        <w:t>18.04.2024</w:t>
      </w:r>
    </w:p>
    <w:p w14:paraId="1182FA56" w14:textId="77777777" w:rsidR="00E67CC3" w:rsidRDefault="00E67CC3" w:rsidP="00E67CC3">
      <w:pPr>
        <w:jc w:val="both"/>
        <w:rPr>
          <w:b/>
          <w:bCs/>
        </w:rPr>
      </w:pPr>
    </w:p>
    <w:p w14:paraId="037ADC92" w14:textId="0EC40866" w:rsidR="00E67CC3" w:rsidRDefault="00E67CC3" w:rsidP="00E67CC3">
      <w:pPr>
        <w:jc w:val="both"/>
        <w:rPr>
          <w:b/>
          <w:bCs/>
        </w:rPr>
      </w:pPr>
      <w:r>
        <w:rPr>
          <w:b/>
          <w:bCs/>
        </w:rPr>
        <w:t>ПРЕСС-РЕЛИЗ</w:t>
      </w:r>
    </w:p>
    <w:p w14:paraId="1B6C8E9B" w14:textId="77777777" w:rsidR="00E67CC3" w:rsidRPr="00FE56F1" w:rsidRDefault="00E67CC3" w:rsidP="00E67CC3">
      <w:pPr>
        <w:jc w:val="both"/>
        <w:rPr>
          <w:b/>
          <w:bCs/>
        </w:rPr>
      </w:pPr>
      <w:proofErr w:type="spellStart"/>
      <w:r w:rsidRPr="00FE56F1">
        <w:rPr>
          <w:b/>
          <w:bCs/>
        </w:rPr>
        <w:t>РумелкоАгро</w:t>
      </w:r>
      <w:proofErr w:type="spellEnd"/>
      <w:r w:rsidRPr="00FE56F1">
        <w:rPr>
          <w:b/>
          <w:bCs/>
        </w:rPr>
        <w:t xml:space="preserve"> начала посевную кампанию</w:t>
      </w:r>
    </w:p>
    <w:p w14:paraId="2EA78150" w14:textId="77777777" w:rsidR="00E67CC3" w:rsidRPr="00FE56F1" w:rsidRDefault="00E67CC3" w:rsidP="00E67CC3">
      <w:pPr>
        <w:spacing w:after="160" w:line="259" w:lineRule="auto"/>
        <w:jc w:val="both"/>
      </w:pPr>
      <w:r w:rsidRPr="00FE56F1">
        <w:t xml:space="preserve">Погодные условия в Калужской и Тверской областях позволили растениеводам </w:t>
      </w:r>
      <w:proofErr w:type="spellStart"/>
      <w:r w:rsidRPr="00FE56F1">
        <w:t>РумелкоАгро</w:t>
      </w:r>
      <w:proofErr w:type="spellEnd"/>
      <w:r w:rsidRPr="00FE56F1">
        <w:t xml:space="preserve"> приступить к весенним полевым работами в начале апреля. В Калужской области начали сеять яровую пшеницу. Предприятия продолжают проводить подготовку земли под посев яровых культур в соответствии с разработанным графиком агротехнический мероприятий, проводятся внесение подкормки, боронование. </w:t>
      </w:r>
    </w:p>
    <w:p w14:paraId="6B18ABF5" w14:textId="77777777" w:rsidR="00E67CC3" w:rsidRPr="00FE56F1" w:rsidRDefault="00E67CC3" w:rsidP="00E67CC3">
      <w:pPr>
        <w:spacing w:after="160" w:line="259" w:lineRule="auto"/>
        <w:jc w:val="both"/>
      </w:pPr>
      <w:r w:rsidRPr="00FE56F1">
        <w:t>Под яровые культуры выделено в общей сложности более 18 000 Га, из</w:t>
      </w:r>
      <w:r>
        <w:t xml:space="preserve"> них в Калужской области – 4 490 га, в Тверской - 9190 га, в Алтайском крае – 4330 г</w:t>
      </w:r>
      <w:r w:rsidRPr="00FE56F1">
        <w:t xml:space="preserve">а. Предстоит посеять зерновые и масличные культуры, многолетние травы. </w:t>
      </w:r>
    </w:p>
    <w:p w14:paraId="2C89C44D" w14:textId="77777777" w:rsidR="00E67CC3" w:rsidRPr="00FE56F1" w:rsidRDefault="00E67CC3" w:rsidP="00E67CC3">
      <w:pPr>
        <w:spacing w:after="160" w:line="259" w:lineRule="auto"/>
        <w:jc w:val="both"/>
      </w:pPr>
      <w:r w:rsidRPr="00FE56F1">
        <w:rPr>
          <w:i/>
        </w:rPr>
        <w:t xml:space="preserve"> «Команда растениеводов </w:t>
      </w:r>
      <w:proofErr w:type="spellStart"/>
      <w:r w:rsidRPr="00FE56F1">
        <w:rPr>
          <w:i/>
        </w:rPr>
        <w:t>РумелкоАгро</w:t>
      </w:r>
      <w:proofErr w:type="spellEnd"/>
      <w:r w:rsidRPr="00FE56F1">
        <w:rPr>
          <w:i/>
        </w:rPr>
        <w:t xml:space="preserve"> полностью подготовлена. Наш сельскохозяйственный парк составляет </w:t>
      </w:r>
      <w:r>
        <w:rPr>
          <w:i/>
        </w:rPr>
        <w:t xml:space="preserve">более 1000 единиц самоходной и прицепной техники, включая </w:t>
      </w:r>
      <w:r w:rsidRPr="00FE56F1">
        <w:rPr>
          <w:i/>
        </w:rPr>
        <w:t xml:space="preserve">455 единиц самоходной. В зимний период был произведен капитальный и планово-предупредительный ремонт техники с заменой необходимых расходных материалов, пройден технический осмотр службой </w:t>
      </w:r>
      <w:proofErr w:type="spellStart"/>
      <w:r w:rsidRPr="00FE56F1">
        <w:rPr>
          <w:i/>
        </w:rPr>
        <w:t>Гостехнадзора</w:t>
      </w:r>
      <w:proofErr w:type="spellEnd"/>
      <w:r w:rsidRPr="00FE56F1">
        <w:rPr>
          <w:i/>
        </w:rPr>
        <w:t xml:space="preserve">, хозяйства обеспечены семенами и минеральными удобрениями в полном </w:t>
      </w:r>
      <w:proofErr w:type="gramStart"/>
      <w:r w:rsidRPr="00FE56F1">
        <w:rPr>
          <w:i/>
        </w:rPr>
        <w:t>объёме,  техника</w:t>
      </w:r>
      <w:proofErr w:type="gramEnd"/>
      <w:r w:rsidRPr="00FE56F1">
        <w:rPr>
          <w:i/>
        </w:rPr>
        <w:t xml:space="preserve"> готова к работе в полях. Для механизаторов, сотрудников инженерной и агрономической службы было организовано ежегодное обучение по различным группам техники с привлечением представителей компаний-поставщиков крупнейших производителей техники» - </w:t>
      </w:r>
      <w:r w:rsidRPr="00FE56F1">
        <w:t xml:space="preserve">прокомментировал Илья </w:t>
      </w:r>
      <w:proofErr w:type="spellStart"/>
      <w:r w:rsidRPr="00FE56F1">
        <w:t>Космычев</w:t>
      </w:r>
      <w:proofErr w:type="spellEnd"/>
      <w:r w:rsidRPr="00FE56F1">
        <w:t>, руководитель проектов растениеводческого направления ООО «РУМЕЛКО»</w:t>
      </w:r>
    </w:p>
    <w:p w14:paraId="3C3C7FD6" w14:textId="68785D33" w:rsidR="00E67CC3" w:rsidRDefault="00E67CC3" w:rsidP="00E67CC3">
      <w:pPr>
        <w:spacing w:after="160" w:line="259" w:lineRule="auto"/>
        <w:jc w:val="both"/>
      </w:pPr>
      <w:r w:rsidRPr="00FE56F1">
        <w:t xml:space="preserve">В связи с растущим поголовьем крупного рогатого скота на молочных комплексах </w:t>
      </w:r>
      <w:proofErr w:type="spellStart"/>
      <w:r w:rsidRPr="00FE56F1">
        <w:t>РумелкоАгро</w:t>
      </w:r>
      <w:proofErr w:type="spellEnd"/>
      <w:r w:rsidRPr="00FE56F1">
        <w:t xml:space="preserve"> земельный банк увеличен практически на 20% и составляет 65 000 Га. Компания </w:t>
      </w:r>
      <w:proofErr w:type="spellStart"/>
      <w:r w:rsidRPr="00FE56F1">
        <w:t>проинвестировала</w:t>
      </w:r>
      <w:proofErr w:type="spellEnd"/>
      <w:r w:rsidRPr="00FE56F1">
        <w:t xml:space="preserve"> более 500 млн. рублей на пополнение парка техники, в числе которых мощные зерноуборочные комбайны Ростсельмаш, тракторы и другая самоходная и прицепная техника. </w:t>
      </w:r>
    </w:p>
    <w:p w14:paraId="6C9C5B12" w14:textId="5867EED1" w:rsidR="00DF0A3F" w:rsidRPr="00FE56F1" w:rsidRDefault="00DF0A3F" w:rsidP="00E67CC3">
      <w:pPr>
        <w:spacing w:after="160" w:line="259" w:lineRule="auto"/>
        <w:jc w:val="both"/>
      </w:pPr>
      <w:r>
        <w:t xml:space="preserve">При наступлении благоприятных погодных условий к </w:t>
      </w:r>
      <w:r>
        <w:t xml:space="preserve">весенним полевым работам </w:t>
      </w:r>
      <w:r>
        <w:t xml:space="preserve">приступит и хозяйство </w:t>
      </w:r>
      <w:proofErr w:type="spellStart"/>
      <w:r>
        <w:t>РумелкоАгро</w:t>
      </w:r>
      <w:proofErr w:type="spellEnd"/>
      <w:r>
        <w:t xml:space="preserve"> в Алтайском крае.</w:t>
      </w:r>
      <w:bookmarkStart w:id="0" w:name="_GoBack"/>
      <w:bookmarkEnd w:id="0"/>
      <w:r>
        <w:t xml:space="preserve"> </w:t>
      </w:r>
    </w:p>
    <w:p w14:paraId="7801019E" w14:textId="77777777" w:rsidR="00E67CC3" w:rsidRDefault="00E67CC3" w:rsidP="00E67CC3">
      <w:pPr>
        <w:jc w:val="both"/>
      </w:pPr>
    </w:p>
    <w:p w14:paraId="59A7F22C" w14:textId="77777777" w:rsidR="00E67CC3" w:rsidRDefault="00E67CC3" w:rsidP="00E67CC3">
      <w:pPr>
        <w:jc w:val="both"/>
      </w:pPr>
    </w:p>
    <w:p w14:paraId="52064890" w14:textId="68C5B342" w:rsidR="000C308C" w:rsidRPr="00C143ED" w:rsidRDefault="0099166E" w:rsidP="00C143ED">
      <w:pPr>
        <w:ind w:left="-284"/>
        <w:rPr>
          <w:rFonts w:ascii="Bookman Old Style" w:hAnsi="Bookman Old Style"/>
          <w:i/>
          <w:sz w:val="16"/>
          <w:szCs w:val="16"/>
        </w:rPr>
      </w:pPr>
      <w:r w:rsidRPr="004D4CED">
        <w:rPr>
          <w:rFonts w:ascii="Bookman Old Style" w:hAnsi="Bookman Old Style"/>
          <w:i/>
          <w:sz w:val="16"/>
          <w:szCs w:val="16"/>
        </w:rPr>
        <w:t xml:space="preserve"> </w:t>
      </w:r>
    </w:p>
    <w:sectPr w:rsidR="000C308C" w:rsidRPr="00C143ED" w:rsidSect="005A6BB8">
      <w:headerReference w:type="default" r:id="rId6"/>
      <w:pgSz w:w="11906" w:h="16838"/>
      <w:pgMar w:top="2410" w:right="850" w:bottom="1134" w:left="851" w:header="42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F02B03" w14:textId="77777777" w:rsidR="0069571E" w:rsidRDefault="0069571E" w:rsidP="003250F3">
      <w:r>
        <w:separator/>
      </w:r>
    </w:p>
  </w:endnote>
  <w:endnote w:type="continuationSeparator" w:id="0">
    <w:p w14:paraId="6CD21B55" w14:textId="77777777" w:rsidR="0069571E" w:rsidRDefault="0069571E" w:rsidP="00325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ADB755B-3833-45BF-A781-186358A25EA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2" w:fontKey="{F93B268A-4A2C-4502-AE1F-2BF84ADAFFD4}"/>
    <w:embedBold r:id="rId3" w:fontKey="{23F9543D-0222-436F-893E-EF6BAEDE20E2}"/>
    <w:embedItalic r:id="rId4" w:fontKey="{F8D5FA7E-3135-466D-B12B-68F2A6847A5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Bold r:id="rId5" w:fontKey="{928BED10-97E9-4F00-902B-521CEA3DBF8B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Italic r:id="rId6" w:fontKey="{21B3730F-B33E-4BEB-AA7F-FA41AB8A0DE4}"/>
  </w:font>
  <w:font w:name="Montserrat">
    <w:panose1 w:val="00000000000000000000"/>
    <w:charset w:val="CC"/>
    <w:family w:val="auto"/>
    <w:pitch w:val="variable"/>
    <w:sig w:usb0="A00002FF" w:usb1="4000207B" w:usb2="00000000" w:usb3="00000000" w:csb0="00000197" w:csb1="00000000"/>
    <w:embedRegular r:id="rId7" w:fontKey="{68EE217C-8A7F-456D-963F-F45B41FCF208}"/>
    <w:embedBold r:id="rId8" w:fontKey="{60615F09-AF2A-4BD4-9365-62A41EDF2BB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F540CB8C-1BD5-4F2E-9DD7-A5AC7E7071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A1129" w14:textId="77777777" w:rsidR="0069571E" w:rsidRDefault="0069571E" w:rsidP="003250F3">
      <w:r>
        <w:separator/>
      </w:r>
    </w:p>
  </w:footnote>
  <w:footnote w:type="continuationSeparator" w:id="0">
    <w:p w14:paraId="2BD61121" w14:textId="77777777" w:rsidR="0069571E" w:rsidRDefault="0069571E" w:rsidP="00325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DD9EA" w14:textId="5CDF32AA" w:rsidR="005375E0" w:rsidRDefault="003250F3" w:rsidP="00E41AE5">
    <w:pPr>
      <w:pStyle w:val="a3"/>
      <w:tabs>
        <w:tab w:val="clear" w:pos="4677"/>
        <w:tab w:val="clear" w:pos="9355"/>
        <w:tab w:val="left" w:pos="5710"/>
        <w:tab w:val="left" w:pos="6220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FD12DB2" wp14:editId="354C4201">
              <wp:simplePos x="0" y="0"/>
              <wp:positionH relativeFrom="column">
                <wp:posOffset>4898345</wp:posOffset>
              </wp:positionH>
              <wp:positionV relativeFrom="paragraph">
                <wp:posOffset>6844</wp:posOffset>
              </wp:positionV>
              <wp:extent cx="2401862" cy="908050"/>
              <wp:effectExtent l="0" t="0" r="0" b="6350"/>
              <wp:wrapNone/>
              <wp:docPr id="3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01862" cy="908050"/>
                        <a:chOff x="1889185" y="25400"/>
                        <a:chExt cx="2197535" cy="768984"/>
                      </a:xfrm>
                    </wpg:grpSpPr>
                    <wps:wsp>
                      <wps:cNvPr id="1" name="Надпись 2"/>
                      <wps:cNvSpPr txBox="1">
                        <a:spLocks noChangeArrowheads="1"/>
                      </wps:cNvSpPr>
                      <wps:spPr bwMode="auto">
                        <a:xfrm>
                          <a:off x="1917921" y="25400"/>
                          <a:ext cx="2168799" cy="7689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F6A6B" w14:textId="0513D80B" w:rsidR="00456656" w:rsidRDefault="0099166E" w:rsidP="005375E0">
                            <w:pPr>
                              <w:rPr>
                                <w:rFonts w:ascii="Montserrat" w:hAnsi="Montserrat"/>
                                <w:b/>
                                <w:color w:val="7B7B7B" w:themeColor="accent3" w:themeShade="BF"/>
                                <w:sz w:val="1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7B7B7B" w:themeColor="accent3" w:themeShade="BF"/>
                                <w:sz w:val="14"/>
                              </w:rPr>
                              <w:t>По вопросам СМИ:</w:t>
                            </w:r>
                          </w:p>
                          <w:p w14:paraId="4F4DEF99" w14:textId="77777777" w:rsidR="0099166E" w:rsidRDefault="0099166E" w:rsidP="005375E0">
                            <w:pPr>
                              <w:rPr>
                                <w:rFonts w:ascii="Montserrat" w:hAnsi="Montserrat"/>
                                <w:color w:val="7B7B7B" w:themeColor="accent3" w:themeShade="BF"/>
                                <w:sz w:val="14"/>
                              </w:rPr>
                            </w:pPr>
                          </w:p>
                          <w:p w14:paraId="639AC64E" w14:textId="55E15CD2" w:rsidR="0099166E" w:rsidRDefault="0099166E" w:rsidP="005375E0">
                            <w:pPr>
                              <w:rPr>
                                <w:rFonts w:ascii="Montserrat" w:hAnsi="Montserrat"/>
                                <w:color w:val="7B7B7B" w:themeColor="accent3" w:themeShade="BF"/>
                                <w:sz w:val="1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7B7B7B" w:themeColor="accent3" w:themeShade="BF"/>
                                <w:sz w:val="14"/>
                              </w:rPr>
                              <w:t>Татьяна Качалина</w:t>
                            </w:r>
                          </w:p>
                          <w:p w14:paraId="1A106A6B" w14:textId="7BED8F2E" w:rsidR="0099166E" w:rsidRPr="00BE3AED" w:rsidRDefault="0099166E" w:rsidP="005375E0">
                            <w:pPr>
                              <w:rPr>
                                <w:rFonts w:ascii="Montserrat" w:hAnsi="Montserrat"/>
                                <w:color w:val="7B7B7B" w:themeColor="accent3" w:themeShade="BF"/>
                                <w:sz w:val="14"/>
                              </w:rPr>
                            </w:pPr>
                            <w:r w:rsidRPr="0099166E">
                              <w:rPr>
                                <w:rFonts w:ascii="Montserrat" w:hAnsi="Montserrat"/>
                                <w:color w:val="7B7B7B" w:themeColor="accent3" w:themeShade="BF"/>
                                <w:sz w:val="14"/>
                              </w:rPr>
                              <w:t xml:space="preserve">Эл. почта: </w:t>
                            </w:r>
                            <w:hyperlink r:id="rId1" w:history="1">
                              <w:r w:rsidRPr="0099166E">
                                <w:rPr>
                                  <w:rStyle w:val="ab"/>
                                  <w:rFonts w:ascii="Montserrat" w:hAnsi="Montserrat"/>
                                  <w:sz w:val="14"/>
                                  <w:lang w:val="en-US"/>
                                </w:rPr>
                                <w:t>TKachalina</w:t>
                              </w:r>
                              <w:r w:rsidRPr="00BE3AED">
                                <w:rPr>
                                  <w:rStyle w:val="ab"/>
                                  <w:rFonts w:ascii="Montserrat" w:hAnsi="Montserrat"/>
                                  <w:sz w:val="14"/>
                                </w:rPr>
                                <w:t>@</w:t>
                              </w:r>
                              <w:r w:rsidRPr="0099166E">
                                <w:rPr>
                                  <w:rStyle w:val="ab"/>
                                  <w:rFonts w:ascii="Montserrat" w:hAnsi="Montserrat"/>
                                  <w:sz w:val="14"/>
                                  <w:lang w:val="en-US"/>
                                </w:rPr>
                                <w:t>rumelko</w:t>
                              </w:r>
                              <w:r w:rsidRPr="00BE3AED">
                                <w:rPr>
                                  <w:rStyle w:val="ab"/>
                                  <w:rFonts w:ascii="Montserrat" w:hAnsi="Montserrat"/>
                                  <w:sz w:val="14"/>
                                </w:rPr>
                                <w:t>.</w:t>
                              </w:r>
                              <w:proofErr w:type="spellStart"/>
                              <w:r w:rsidRPr="0099166E">
                                <w:rPr>
                                  <w:rStyle w:val="ab"/>
                                  <w:rFonts w:ascii="Montserrat" w:hAnsi="Montserrat"/>
                                  <w:sz w:val="14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14:paraId="211DF8C1" w14:textId="77777777" w:rsidR="0099166E" w:rsidRPr="0099166E" w:rsidRDefault="0099166E" w:rsidP="0099166E">
                            <w:pPr>
                              <w:rPr>
                                <w:rFonts w:ascii="Montserrat" w:hAnsi="Montserrat"/>
                                <w:color w:val="7B7B7B" w:themeColor="accent3" w:themeShade="BF"/>
                                <w:sz w:val="14"/>
                              </w:rPr>
                            </w:pPr>
                            <w:r w:rsidRPr="0099166E">
                              <w:rPr>
                                <w:rFonts w:ascii="Montserrat" w:hAnsi="Montserrat"/>
                                <w:color w:val="7B7B7B" w:themeColor="accent3" w:themeShade="BF"/>
                                <w:sz w:val="14"/>
                              </w:rPr>
                              <w:t xml:space="preserve">Тел.: </w:t>
                            </w:r>
                            <w:r w:rsidRPr="0099166E">
                              <w:rPr>
                                <w:rFonts w:ascii="Montserrat" w:hAnsi="Montserrat"/>
                                <w:color w:val="7B7B7B" w:themeColor="accent3" w:themeShade="BF"/>
                                <w:sz w:val="14"/>
                              </w:rPr>
                              <w:tab/>
                              <w:t xml:space="preserve"> +7 985 4114-650</w:t>
                            </w:r>
                          </w:p>
                          <w:p w14:paraId="34032E55" w14:textId="77777777" w:rsidR="0099166E" w:rsidRPr="0099166E" w:rsidRDefault="0099166E" w:rsidP="005375E0">
                            <w:pPr>
                              <w:rPr>
                                <w:rFonts w:ascii="Montserrat" w:hAnsi="Montserrat"/>
                                <w:color w:val="7B7B7B" w:themeColor="accent3" w:themeShade="BF"/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20" name="Line 51"/>
                      <wps:cNvCnPr>
                        <a:cxnSpLocks noChangeShapeType="1"/>
                      </wps:cNvCnPr>
                      <wps:spPr bwMode="auto">
                        <a:xfrm>
                          <a:off x="1889185" y="69011"/>
                          <a:ext cx="0" cy="642021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6BBE4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D12DB2" id="Группа 3" o:spid="_x0000_s1026" style="position:absolute;margin-left:385.7pt;margin-top:.55pt;width:189.1pt;height:71.5pt;z-index:251671552;mso-width-relative:margin;mso-height-relative:margin" coordorigin="18891,254" coordsize="21975,7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19179;top:254;width:21688;height:7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2F5F6A6B" w14:textId="0513D80B" w:rsidR="00456656" w:rsidRDefault="0099166E" w:rsidP="005375E0">
                      <w:pPr>
                        <w:rPr>
                          <w:rFonts w:ascii="Montserrat" w:hAnsi="Montserrat"/>
                          <w:b/>
                          <w:color w:val="7B7B7B" w:themeColor="accent3" w:themeShade="BF"/>
                          <w:sz w:val="14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7B7B7B" w:themeColor="accent3" w:themeShade="BF"/>
                          <w:sz w:val="14"/>
                        </w:rPr>
                        <w:t>По вопросам СМИ:</w:t>
                      </w:r>
                    </w:p>
                    <w:p w14:paraId="4F4DEF99" w14:textId="77777777" w:rsidR="0099166E" w:rsidRDefault="0099166E" w:rsidP="005375E0">
                      <w:pPr>
                        <w:rPr>
                          <w:rFonts w:ascii="Montserrat" w:hAnsi="Montserrat"/>
                          <w:color w:val="7B7B7B" w:themeColor="accent3" w:themeShade="BF"/>
                          <w:sz w:val="14"/>
                        </w:rPr>
                      </w:pPr>
                    </w:p>
                    <w:p w14:paraId="639AC64E" w14:textId="55E15CD2" w:rsidR="0099166E" w:rsidRDefault="0099166E" w:rsidP="005375E0">
                      <w:pPr>
                        <w:rPr>
                          <w:rFonts w:ascii="Montserrat" w:hAnsi="Montserrat"/>
                          <w:color w:val="7B7B7B" w:themeColor="accent3" w:themeShade="BF"/>
                          <w:sz w:val="14"/>
                        </w:rPr>
                      </w:pPr>
                      <w:r>
                        <w:rPr>
                          <w:rFonts w:ascii="Montserrat" w:hAnsi="Montserrat"/>
                          <w:color w:val="7B7B7B" w:themeColor="accent3" w:themeShade="BF"/>
                          <w:sz w:val="14"/>
                        </w:rPr>
                        <w:t>Татьяна Качалина</w:t>
                      </w:r>
                    </w:p>
                    <w:p w14:paraId="1A106A6B" w14:textId="7BED8F2E" w:rsidR="0099166E" w:rsidRPr="00BE3AED" w:rsidRDefault="0099166E" w:rsidP="005375E0">
                      <w:pPr>
                        <w:rPr>
                          <w:rFonts w:ascii="Montserrat" w:hAnsi="Montserrat"/>
                          <w:color w:val="7B7B7B" w:themeColor="accent3" w:themeShade="BF"/>
                          <w:sz w:val="14"/>
                        </w:rPr>
                      </w:pPr>
                      <w:r w:rsidRPr="0099166E">
                        <w:rPr>
                          <w:rFonts w:ascii="Montserrat" w:hAnsi="Montserrat"/>
                          <w:color w:val="7B7B7B" w:themeColor="accent3" w:themeShade="BF"/>
                          <w:sz w:val="14"/>
                        </w:rPr>
                        <w:t xml:space="preserve">Эл. почта: </w:t>
                      </w:r>
                      <w:hyperlink r:id="rId2" w:history="1">
                        <w:r w:rsidRPr="0099166E">
                          <w:rPr>
                            <w:rStyle w:val="ab"/>
                            <w:rFonts w:ascii="Montserrat" w:hAnsi="Montserrat"/>
                            <w:sz w:val="14"/>
                            <w:lang w:val="en-US"/>
                          </w:rPr>
                          <w:t>TKachalina</w:t>
                        </w:r>
                        <w:r w:rsidRPr="00BE3AED">
                          <w:rPr>
                            <w:rStyle w:val="ab"/>
                            <w:rFonts w:ascii="Montserrat" w:hAnsi="Montserrat"/>
                            <w:sz w:val="14"/>
                          </w:rPr>
                          <w:t>@</w:t>
                        </w:r>
                        <w:r w:rsidRPr="0099166E">
                          <w:rPr>
                            <w:rStyle w:val="ab"/>
                            <w:rFonts w:ascii="Montserrat" w:hAnsi="Montserrat"/>
                            <w:sz w:val="14"/>
                            <w:lang w:val="en-US"/>
                          </w:rPr>
                          <w:t>rumelko</w:t>
                        </w:r>
                        <w:r w:rsidRPr="00BE3AED">
                          <w:rPr>
                            <w:rStyle w:val="ab"/>
                            <w:rFonts w:ascii="Montserrat" w:hAnsi="Montserrat"/>
                            <w:sz w:val="14"/>
                          </w:rPr>
                          <w:t>.</w:t>
                        </w:r>
                        <w:r w:rsidRPr="0099166E">
                          <w:rPr>
                            <w:rStyle w:val="ab"/>
                            <w:rFonts w:ascii="Montserrat" w:hAnsi="Montserrat"/>
                            <w:sz w:val="14"/>
                            <w:lang w:val="en-US"/>
                          </w:rPr>
                          <w:t>ru</w:t>
                        </w:r>
                      </w:hyperlink>
                    </w:p>
                    <w:p w14:paraId="211DF8C1" w14:textId="77777777" w:rsidR="0099166E" w:rsidRPr="0099166E" w:rsidRDefault="0099166E" w:rsidP="0099166E">
                      <w:pPr>
                        <w:rPr>
                          <w:rFonts w:ascii="Montserrat" w:hAnsi="Montserrat"/>
                          <w:color w:val="7B7B7B" w:themeColor="accent3" w:themeShade="BF"/>
                          <w:sz w:val="14"/>
                        </w:rPr>
                      </w:pPr>
                      <w:r w:rsidRPr="0099166E">
                        <w:rPr>
                          <w:rFonts w:ascii="Montserrat" w:hAnsi="Montserrat"/>
                          <w:color w:val="7B7B7B" w:themeColor="accent3" w:themeShade="BF"/>
                          <w:sz w:val="14"/>
                        </w:rPr>
                        <w:t xml:space="preserve">Тел.: </w:t>
                      </w:r>
                      <w:r w:rsidRPr="0099166E">
                        <w:rPr>
                          <w:rFonts w:ascii="Montserrat" w:hAnsi="Montserrat"/>
                          <w:color w:val="7B7B7B" w:themeColor="accent3" w:themeShade="BF"/>
                          <w:sz w:val="14"/>
                        </w:rPr>
                        <w:tab/>
                        <w:t xml:space="preserve"> +7 985 4114-650</w:t>
                      </w:r>
                    </w:p>
                    <w:p w14:paraId="34032E55" w14:textId="77777777" w:rsidR="0099166E" w:rsidRPr="0099166E" w:rsidRDefault="0099166E" w:rsidP="005375E0">
                      <w:pPr>
                        <w:rPr>
                          <w:rFonts w:ascii="Montserrat" w:hAnsi="Montserrat"/>
                          <w:color w:val="7B7B7B" w:themeColor="accent3" w:themeShade="BF"/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  <v:line id="Line 51" o:spid="_x0000_s1028" style="position:absolute;visibility:visible;mso-wrap-style:square" from="18891,690" to="18891,7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" strokecolor="#6bbe45" strokeweight=".5pt"/>
            </v:group>
          </w:pict>
        </mc:Fallback>
      </mc:AlternateContent>
    </w:r>
    <w:r w:rsidR="005A6BB8" w:rsidRPr="005A6BB8">
      <w:rPr>
        <w:noProof/>
        <w:lang w:eastAsia="ru-RU"/>
      </w:rPr>
      <w:drawing>
        <wp:inline distT="0" distB="0" distL="0" distR="0" wp14:anchorId="60840FEE" wp14:editId="2BD338F0">
          <wp:extent cx="1697027" cy="882687"/>
          <wp:effectExtent l="0" t="0" r="0" b="0"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21164" cy="895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0F3"/>
    <w:rsid w:val="00095AE8"/>
    <w:rsid w:val="000C308C"/>
    <w:rsid w:val="000D4E63"/>
    <w:rsid w:val="001201A2"/>
    <w:rsid w:val="002E06B9"/>
    <w:rsid w:val="003250F3"/>
    <w:rsid w:val="003E4FC1"/>
    <w:rsid w:val="00456656"/>
    <w:rsid w:val="00524237"/>
    <w:rsid w:val="005320F2"/>
    <w:rsid w:val="005375E0"/>
    <w:rsid w:val="005506AF"/>
    <w:rsid w:val="00556B7A"/>
    <w:rsid w:val="00580292"/>
    <w:rsid w:val="0058486D"/>
    <w:rsid w:val="005A6BB8"/>
    <w:rsid w:val="005C4D07"/>
    <w:rsid w:val="0069571E"/>
    <w:rsid w:val="006D0930"/>
    <w:rsid w:val="00743EF2"/>
    <w:rsid w:val="00760095"/>
    <w:rsid w:val="0079146F"/>
    <w:rsid w:val="007921D3"/>
    <w:rsid w:val="007C1F68"/>
    <w:rsid w:val="00824867"/>
    <w:rsid w:val="008258B0"/>
    <w:rsid w:val="00827CDA"/>
    <w:rsid w:val="00912F94"/>
    <w:rsid w:val="00936B5D"/>
    <w:rsid w:val="0099166E"/>
    <w:rsid w:val="00A33ED8"/>
    <w:rsid w:val="00A7276A"/>
    <w:rsid w:val="00B26713"/>
    <w:rsid w:val="00B36523"/>
    <w:rsid w:val="00B71137"/>
    <w:rsid w:val="00B923CC"/>
    <w:rsid w:val="00B96394"/>
    <w:rsid w:val="00BE3AED"/>
    <w:rsid w:val="00C143ED"/>
    <w:rsid w:val="00C85524"/>
    <w:rsid w:val="00C974B5"/>
    <w:rsid w:val="00CB61F5"/>
    <w:rsid w:val="00D34C64"/>
    <w:rsid w:val="00DF0A3F"/>
    <w:rsid w:val="00DF5F03"/>
    <w:rsid w:val="00E41AE5"/>
    <w:rsid w:val="00E67CC3"/>
    <w:rsid w:val="00ED4EF1"/>
    <w:rsid w:val="00EE4426"/>
    <w:rsid w:val="00F2284C"/>
    <w:rsid w:val="00F34538"/>
    <w:rsid w:val="00FB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387AA2"/>
  <w15:chartTrackingRefBased/>
  <w15:docId w15:val="{6F3B79A4-99E9-4E7F-9948-C4F94B90F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250F3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paragraph" w:styleId="1">
    <w:name w:val="heading 1"/>
    <w:basedOn w:val="a"/>
    <w:link w:val="10"/>
    <w:uiPriority w:val="1"/>
    <w:qFormat/>
    <w:rsid w:val="000C308C"/>
    <w:pPr>
      <w:spacing w:before="92"/>
      <w:ind w:left="105" w:right="7006"/>
      <w:outlineLvl w:val="0"/>
    </w:pPr>
    <w:rPr>
      <w:rFonts w:ascii="Tahoma" w:eastAsia="Tahoma" w:hAnsi="Tahoma" w:cs="Tahom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50F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250F3"/>
  </w:style>
  <w:style w:type="paragraph" w:styleId="a5">
    <w:name w:val="footer"/>
    <w:basedOn w:val="a"/>
    <w:link w:val="a6"/>
    <w:uiPriority w:val="99"/>
    <w:unhideWhenUsed/>
    <w:rsid w:val="003250F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250F3"/>
  </w:style>
  <w:style w:type="paragraph" w:styleId="a7">
    <w:name w:val="Body Text"/>
    <w:basedOn w:val="a"/>
    <w:link w:val="a8"/>
    <w:uiPriority w:val="1"/>
    <w:qFormat/>
    <w:rsid w:val="003250F3"/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1"/>
    <w:rsid w:val="003250F3"/>
    <w:rPr>
      <w:rFonts w:ascii="Verdana" w:eastAsia="Verdana" w:hAnsi="Verdana" w:cs="Verdana"/>
      <w:sz w:val="20"/>
      <w:szCs w:val="20"/>
    </w:rPr>
  </w:style>
  <w:style w:type="table" w:styleId="a9">
    <w:name w:val="Table Grid"/>
    <w:basedOn w:val="a1"/>
    <w:uiPriority w:val="39"/>
    <w:rsid w:val="000C3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0C308C"/>
    <w:rPr>
      <w:rFonts w:ascii="Tahoma" w:eastAsia="Tahoma" w:hAnsi="Tahoma" w:cs="Tahoma"/>
      <w:b/>
      <w:bCs/>
      <w:sz w:val="26"/>
      <w:szCs w:val="26"/>
    </w:rPr>
  </w:style>
  <w:style w:type="paragraph" w:styleId="aa">
    <w:name w:val="No Spacing"/>
    <w:uiPriority w:val="1"/>
    <w:qFormat/>
    <w:rsid w:val="000C308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styleId="ab">
    <w:name w:val="Hyperlink"/>
    <w:basedOn w:val="a0"/>
    <w:uiPriority w:val="99"/>
    <w:unhideWhenUsed/>
    <w:rsid w:val="00580292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E4FC1"/>
    <w:rPr>
      <w:color w:val="605E5C"/>
      <w:shd w:val="clear" w:color="auto" w:fill="E1DFDD"/>
    </w:rPr>
  </w:style>
  <w:style w:type="paragraph" w:customStyle="1" w:styleId="Default">
    <w:name w:val="Default"/>
    <w:rsid w:val="00BE3A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1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TKachalina@rumelko.ru" TargetMode="External"/><Relationship Id="rId1" Type="http://schemas.openxmlformats.org/officeDocument/2006/relationships/hyperlink" Target="mailto:TKachalina@rumelk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Арсений Масленников</dc:creator>
  <cp:keywords/>
  <dc:description/>
  <cp:lastModifiedBy>К Т</cp:lastModifiedBy>
  <cp:revision>3</cp:revision>
  <cp:lastPrinted>2021-08-17T16:47:00Z</cp:lastPrinted>
  <dcterms:created xsi:type="dcterms:W3CDTF">2024-04-18T13:22:00Z</dcterms:created>
  <dcterms:modified xsi:type="dcterms:W3CDTF">2024-04-18T13:31:00Z</dcterms:modified>
</cp:coreProperties>
</file>